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1D9" w:rsidRPr="00541E73" w:rsidRDefault="00CA61D9" w:rsidP="00CA61D9">
      <w:pPr>
        <w:pStyle w:val="Odstavecseseznamem"/>
        <w:rPr>
          <w:rFonts w:ascii="Comic Sans MS" w:hAnsi="Comic Sans MS" w:cs="Arial"/>
          <w:b/>
          <w:sz w:val="36"/>
          <w:u w:val="single"/>
        </w:rPr>
      </w:pPr>
      <w:r w:rsidRPr="00541E73">
        <w:rPr>
          <w:rFonts w:ascii="Comic Sans MS" w:hAnsi="Comic Sans MS" w:cs="Arial"/>
          <w:b/>
          <w:sz w:val="36"/>
          <w:u w:val="single"/>
        </w:rPr>
        <w:t>Kvádr a krychle – výpočet objemu</w:t>
      </w:r>
    </w:p>
    <w:p w:rsidR="00DA5F81" w:rsidRPr="00F91367" w:rsidRDefault="00DA5F81" w:rsidP="00CA61D9">
      <w:pPr>
        <w:pStyle w:val="Odstavecseseznamem"/>
        <w:rPr>
          <w:rFonts w:ascii="Trebuchet MS" w:hAnsi="Trebuchet MS" w:cs="Tahoma"/>
        </w:rPr>
      </w:pPr>
      <w:r w:rsidRPr="00F91367">
        <w:rPr>
          <w:rFonts w:ascii="Trebuchet MS" w:hAnsi="Trebuchet MS" w:cs="Tahoma"/>
        </w:rPr>
        <w:t xml:space="preserve"> </w:t>
      </w:r>
    </w:p>
    <w:p w:rsidR="00CA61D9" w:rsidRPr="00F91367" w:rsidRDefault="00CA61D9" w:rsidP="00CA61D9">
      <w:pPr>
        <w:rPr>
          <w:rFonts w:ascii="Trebuchet MS" w:hAnsi="Trebuchet MS" w:cs="Tahoma"/>
        </w:rPr>
      </w:pPr>
      <w:r w:rsidRPr="00F91367">
        <w:rPr>
          <w:rFonts w:ascii="Trebuchet MS" w:hAnsi="Trebuchet MS" w:cs="Tahoma"/>
        </w:rPr>
        <w:t xml:space="preserve">Objem se značí velké V (z anglického </w:t>
      </w:r>
      <w:proofErr w:type="spellStart"/>
      <w:r w:rsidRPr="00F91367">
        <w:rPr>
          <w:rFonts w:ascii="Trebuchet MS" w:hAnsi="Trebuchet MS" w:cs="Tahoma"/>
        </w:rPr>
        <w:t>volume</w:t>
      </w:r>
      <w:proofErr w:type="spellEnd"/>
      <w:r w:rsidRPr="00F91367">
        <w:rPr>
          <w:rFonts w:ascii="Trebuchet MS" w:hAnsi="Trebuchet MS" w:cs="Tahoma"/>
        </w:rPr>
        <w:t xml:space="preserve">). </w:t>
      </w:r>
    </w:p>
    <w:p w:rsidR="00CA61D9" w:rsidRPr="00F91367" w:rsidRDefault="00CA61D9" w:rsidP="00CA61D9">
      <w:pPr>
        <w:rPr>
          <w:rFonts w:ascii="Trebuchet MS" w:hAnsi="Trebuchet MS" w:cs="Tahoma"/>
        </w:rPr>
      </w:pPr>
      <w:r w:rsidRPr="00F91367">
        <w:rPr>
          <w:rFonts w:ascii="Trebuchet MS" w:hAnsi="Trebuchet MS" w:cs="Tahoma"/>
        </w:rPr>
        <w:t xml:space="preserve">Vzorec pro výpočet objemu kvádru je </w:t>
      </w:r>
    </w:p>
    <w:p w:rsidR="00CA61D9" w:rsidRPr="00F91367" w:rsidRDefault="00CA61D9" w:rsidP="00CA61D9">
      <w:pPr>
        <w:rPr>
          <w:rFonts w:ascii="Trebuchet MS" w:hAnsi="Trebuchet MS" w:cs="Tahoma"/>
        </w:rPr>
      </w:pPr>
      <w:r w:rsidRPr="00F91367">
        <w:rPr>
          <w:rFonts w:ascii="Trebuchet MS" w:hAnsi="Trebuchet MS"/>
          <w:noProof/>
          <w:lang w:eastAsia="cs-CZ"/>
        </w:rPr>
        <w:drawing>
          <wp:anchor distT="0" distB="0" distL="114300" distR="114300" simplePos="0" relativeHeight="251658240" behindDoc="1" locked="0" layoutInCell="1" allowOverlap="1" wp14:anchorId="2EB04135" wp14:editId="3AC251D7">
            <wp:simplePos x="0" y="0"/>
            <wp:positionH relativeFrom="column">
              <wp:posOffset>234950</wp:posOffset>
            </wp:positionH>
            <wp:positionV relativeFrom="paragraph">
              <wp:posOffset>48895</wp:posOffset>
            </wp:positionV>
            <wp:extent cx="1652905" cy="1151890"/>
            <wp:effectExtent l="0" t="0" r="0" b="0"/>
            <wp:wrapNone/>
            <wp:docPr id="2" name="Obrázek 2" descr="http://web.quick.cz/haramule/kvad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eb.quick.cz/haramule/kvadr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905" cy="1151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A5F81" w:rsidRPr="00F91367" w:rsidRDefault="00CA61D9" w:rsidP="00CA61D9">
      <w:pPr>
        <w:jc w:val="center"/>
        <w:rPr>
          <w:rFonts w:ascii="Trebuchet MS" w:eastAsiaTheme="minorEastAsia" w:hAnsi="Trebuchet MS" w:cs="Tahoma"/>
          <w:sz w:val="32"/>
        </w:rPr>
      </w:pPr>
      <w:r w:rsidRPr="00F91367">
        <w:rPr>
          <w:rFonts w:ascii="Trebuchet MS" w:hAnsi="Trebuchet MS" w:cs="Tahoma"/>
        </w:rPr>
        <w:t xml:space="preserve">  </w:t>
      </w:r>
      <m:oMath>
        <m:r>
          <w:rPr>
            <w:rFonts w:ascii="Cambria Math" w:hAnsi="Cambria Math" w:cs="Tahoma"/>
            <w:sz w:val="24"/>
          </w:rPr>
          <m:t> </m:t>
        </m:r>
        <m:r>
          <w:rPr>
            <w:rFonts w:ascii="Cambria Math" w:hAnsi="Cambria Math" w:cs="Tahoma"/>
            <w:sz w:val="36"/>
            <w:highlight w:val="lightGray"/>
          </w:rPr>
          <m:t> V =a∙b∙c </m:t>
        </m:r>
      </m:oMath>
    </w:p>
    <w:p w:rsidR="00CA61D9" w:rsidRPr="00F91367" w:rsidRDefault="00CA61D9" w:rsidP="00CA61D9">
      <w:pPr>
        <w:jc w:val="center"/>
        <w:rPr>
          <w:rFonts w:ascii="Trebuchet MS" w:eastAsiaTheme="minorEastAsia" w:hAnsi="Trebuchet MS" w:cs="Tahoma"/>
          <w:sz w:val="32"/>
        </w:rPr>
      </w:pPr>
    </w:p>
    <w:p w:rsidR="00CA61D9" w:rsidRPr="00F91367" w:rsidRDefault="00CA61D9" w:rsidP="00CA61D9">
      <w:pPr>
        <w:rPr>
          <w:rFonts w:ascii="Trebuchet MS" w:eastAsiaTheme="minorEastAsia" w:hAnsi="Trebuchet MS" w:cs="Tahoma"/>
          <w:sz w:val="32"/>
        </w:rPr>
      </w:pPr>
    </w:p>
    <w:p w:rsidR="00CA61D9" w:rsidRPr="00F91367" w:rsidRDefault="00CA61D9" w:rsidP="00CA61D9">
      <w:pPr>
        <w:rPr>
          <w:rFonts w:ascii="Trebuchet MS" w:eastAsiaTheme="minorEastAsia" w:hAnsi="Trebuchet MS" w:cs="Tahoma"/>
        </w:rPr>
      </w:pPr>
      <w:r w:rsidRPr="00F91367">
        <w:rPr>
          <w:rFonts w:ascii="Trebuchet MS" w:eastAsiaTheme="minorEastAsia" w:hAnsi="Trebuchet MS" w:cs="Tahoma"/>
        </w:rPr>
        <w:t xml:space="preserve">Když opět vyjdeme z úvahy, že krychle je kvádr, ve kterém a = b = c, můžeme do vzorce dosadit za </w:t>
      </w:r>
      <w:r w:rsidRPr="00F91367">
        <w:rPr>
          <w:rFonts w:ascii="Trebuchet MS" w:eastAsiaTheme="minorEastAsia" w:hAnsi="Trebuchet MS" w:cs="Tahoma"/>
          <w:i/>
        </w:rPr>
        <w:t>b</w:t>
      </w:r>
      <w:r w:rsidRPr="00F91367">
        <w:rPr>
          <w:rFonts w:ascii="Trebuchet MS" w:eastAsiaTheme="minorEastAsia" w:hAnsi="Trebuchet MS" w:cs="Tahoma"/>
        </w:rPr>
        <w:t xml:space="preserve"> i </w:t>
      </w:r>
      <w:r w:rsidRPr="00F91367">
        <w:rPr>
          <w:rFonts w:ascii="Trebuchet MS" w:eastAsiaTheme="minorEastAsia" w:hAnsi="Trebuchet MS" w:cs="Tahoma"/>
          <w:i/>
        </w:rPr>
        <w:t>c</w:t>
      </w:r>
      <w:r w:rsidRPr="00F91367">
        <w:rPr>
          <w:rFonts w:ascii="Trebuchet MS" w:eastAsiaTheme="minorEastAsia" w:hAnsi="Trebuchet MS" w:cs="Tahoma"/>
        </w:rPr>
        <w:t xml:space="preserve"> délku </w:t>
      </w:r>
      <w:r w:rsidRPr="00F91367">
        <w:rPr>
          <w:rFonts w:ascii="Trebuchet MS" w:eastAsiaTheme="minorEastAsia" w:hAnsi="Trebuchet MS" w:cs="Tahoma"/>
          <w:i/>
        </w:rPr>
        <w:t>a</w:t>
      </w:r>
      <w:r w:rsidRPr="00F91367">
        <w:rPr>
          <w:rFonts w:ascii="Trebuchet MS" w:eastAsiaTheme="minorEastAsia" w:hAnsi="Trebuchet MS" w:cs="Tahoma"/>
        </w:rPr>
        <w:t>, vznikne vzorec pro výpočet objemu krychle:</w:t>
      </w:r>
    </w:p>
    <w:p w:rsidR="00CA61D9" w:rsidRPr="00F91367" w:rsidRDefault="00CA61D9" w:rsidP="00CA61D9">
      <w:pPr>
        <w:jc w:val="center"/>
        <w:rPr>
          <w:rFonts w:ascii="Trebuchet MS" w:hAnsi="Trebuchet MS" w:cs="Tahoma"/>
        </w:rPr>
      </w:pPr>
      <w:r w:rsidRPr="00F91367">
        <w:rPr>
          <w:rFonts w:ascii="Trebuchet MS" w:hAnsi="Trebuchet MS"/>
          <w:noProof/>
          <w:lang w:eastAsia="cs-CZ"/>
        </w:rPr>
        <w:drawing>
          <wp:anchor distT="0" distB="0" distL="114300" distR="114300" simplePos="0" relativeHeight="251659264" behindDoc="1" locked="0" layoutInCell="1" allowOverlap="1" wp14:anchorId="4BCA78CD" wp14:editId="31892631">
            <wp:simplePos x="0" y="0"/>
            <wp:positionH relativeFrom="column">
              <wp:posOffset>137795</wp:posOffset>
            </wp:positionH>
            <wp:positionV relativeFrom="paragraph">
              <wp:posOffset>1905</wp:posOffset>
            </wp:positionV>
            <wp:extent cx="1371600" cy="1362710"/>
            <wp:effectExtent l="0" t="0" r="0" b="8890"/>
            <wp:wrapNone/>
            <wp:docPr id="3" name="Obrázek 3" descr="http://web.quick.cz/haramule/krychl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eb.quick.cz/haramule/krychle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62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A61D9" w:rsidRPr="00F91367" w:rsidRDefault="00CA61D9" w:rsidP="00CA61D9">
      <w:pPr>
        <w:jc w:val="right"/>
        <w:rPr>
          <w:rFonts w:ascii="Trebuchet MS" w:eastAsiaTheme="minorEastAsia" w:hAnsi="Trebuchet MS" w:cs="Tahoma"/>
          <w:sz w:val="32"/>
        </w:rPr>
      </w:pPr>
      <w:r w:rsidRPr="00F91367">
        <w:rPr>
          <w:rFonts w:ascii="Trebuchet MS" w:hAnsi="Trebuchet MS" w:cs="Tahoma"/>
        </w:rPr>
        <w:t xml:space="preserve">  </w:t>
      </w:r>
      <m:oMath>
        <m:r>
          <w:rPr>
            <w:rFonts w:ascii="Cambria Math" w:hAnsi="Cambria Math" w:cs="Tahoma"/>
            <w:sz w:val="24"/>
          </w:rPr>
          <m:t> </m:t>
        </m:r>
        <m:r>
          <w:rPr>
            <w:rFonts w:ascii="Cambria Math" w:hAnsi="Cambria Math" w:cs="Tahoma"/>
            <w:sz w:val="36"/>
            <w:highlight w:val="lightGray"/>
          </w:rPr>
          <m:t> V =a∙a∙a </m:t>
        </m:r>
      </m:oMath>
      <w:r w:rsidRPr="00F91367">
        <w:rPr>
          <w:rFonts w:ascii="Trebuchet MS" w:eastAsiaTheme="minorEastAsia" w:hAnsi="Trebuchet MS" w:cs="Tahoma"/>
          <w:sz w:val="32"/>
        </w:rPr>
        <w:t xml:space="preserve"> </w:t>
      </w:r>
      <w:r w:rsidR="00A015D8" w:rsidRPr="00F91367">
        <w:rPr>
          <w:rFonts w:ascii="Trebuchet MS" w:eastAsiaTheme="minorEastAsia" w:hAnsi="Trebuchet MS" w:cs="Tahoma"/>
          <w:sz w:val="32"/>
        </w:rPr>
        <w:t xml:space="preserve"> </w:t>
      </w:r>
      <w:r w:rsidRPr="00F91367">
        <w:rPr>
          <w:rFonts w:ascii="Trebuchet MS" w:eastAsiaTheme="minorEastAsia" w:hAnsi="Trebuchet MS" w:cs="Tahoma"/>
        </w:rPr>
        <w:t>nebo ve zkrácené formě</w:t>
      </w:r>
      <m:oMath>
        <m:r>
          <w:rPr>
            <w:rFonts w:ascii="Cambria Math" w:eastAsiaTheme="minorEastAsia" w:hAnsi="Cambria Math" w:cs="Tahoma"/>
            <w:sz w:val="36"/>
          </w:rPr>
          <m:t xml:space="preserve">   </m:t>
        </m:r>
        <m:r>
          <w:rPr>
            <w:rFonts w:ascii="Cambria Math" w:eastAsiaTheme="minorEastAsia" w:hAnsi="Cambria Math" w:cs="Tahoma"/>
            <w:sz w:val="36"/>
            <w:highlight w:val="lightGray"/>
          </w:rPr>
          <m:t xml:space="preserve">  V=</m:t>
        </m:r>
        <m:sSup>
          <m:sSupPr>
            <m:ctrlPr>
              <w:rPr>
                <w:rFonts w:ascii="Cambria Math" w:eastAsiaTheme="minorEastAsia" w:hAnsi="Cambria Math" w:cs="Tahoma"/>
                <w:i/>
                <w:sz w:val="36"/>
                <w:highlight w:val="lightGray"/>
              </w:rPr>
            </m:ctrlPr>
          </m:sSupPr>
          <m:e>
            <m:r>
              <w:rPr>
                <w:rFonts w:ascii="Cambria Math" w:eastAsiaTheme="minorEastAsia" w:hAnsi="Cambria Math" w:cs="Tahoma"/>
                <w:sz w:val="36"/>
                <w:highlight w:val="lightGray"/>
              </w:rPr>
              <m:t>a</m:t>
            </m:r>
          </m:e>
          <m:sup>
            <m:r>
              <w:rPr>
                <w:rFonts w:ascii="Cambria Math" w:eastAsiaTheme="minorEastAsia" w:hAnsi="Cambria Math" w:cs="Tahoma"/>
                <w:sz w:val="36"/>
                <w:highlight w:val="lightGray"/>
              </w:rPr>
              <m:t xml:space="preserve">3  </m:t>
            </m:r>
          </m:sup>
        </m:sSup>
        <m:r>
          <w:rPr>
            <w:rFonts w:ascii="Cambria Math" w:eastAsiaTheme="minorEastAsia" w:hAnsi="Cambria Math" w:cs="Tahoma"/>
            <w:sz w:val="36"/>
          </w:rPr>
          <m:t>  </m:t>
        </m:r>
      </m:oMath>
      <w:r w:rsidRPr="00F91367">
        <w:rPr>
          <w:rFonts w:ascii="Trebuchet MS" w:eastAsiaTheme="minorEastAsia" w:hAnsi="Trebuchet MS" w:cs="Tahoma"/>
          <w:sz w:val="36"/>
        </w:rPr>
        <w:tab/>
      </w:r>
      <w:r w:rsidRPr="00F91367">
        <w:rPr>
          <w:rFonts w:ascii="Trebuchet MS" w:eastAsiaTheme="minorEastAsia" w:hAnsi="Trebuchet MS" w:cs="Tahoma"/>
          <w:sz w:val="36"/>
        </w:rPr>
        <w:tab/>
      </w:r>
    </w:p>
    <w:p w:rsidR="00CA61D9" w:rsidRPr="00F91367" w:rsidRDefault="00CA61D9" w:rsidP="00CA61D9">
      <w:pPr>
        <w:rPr>
          <w:rFonts w:ascii="Trebuchet MS" w:eastAsiaTheme="minorEastAsia" w:hAnsi="Trebuchet MS" w:cs="Tahoma"/>
        </w:rPr>
      </w:pPr>
    </w:p>
    <w:p w:rsidR="00CA61D9" w:rsidRPr="00F91367" w:rsidRDefault="00CA61D9" w:rsidP="00CA61D9">
      <w:pPr>
        <w:rPr>
          <w:rFonts w:ascii="Trebuchet MS" w:hAnsi="Trebuchet MS" w:cs="Tahoma"/>
        </w:rPr>
      </w:pPr>
    </w:p>
    <w:p w:rsidR="00CA61D9" w:rsidRPr="00F91367" w:rsidRDefault="00CA61D9" w:rsidP="00CA61D9">
      <w:pPr>
        <w:rPr>
          <w:rFonts w:ascii="Trebuchet MS" w:hAnsi="Trebuchet MS" w:cs="Tahoma"/>
        </w:rPr>
      </w:pPr>
    </w:p>
    <w:p w:rsidR="00CA61D9" w:rsidRPr="00F91367" w:rsidRDefault="00CA61D9" w:rsidP="00CA61D9">
      <w:pPr>
        <w:rPr>
          <w:rFonts w:ascii="Trebuchet MS" w:hAnsi="Trebuchet MS" w:cs="Tahoma"/>
        </w:rPr>
      </w:pPr>
      <w:r w:rsidRPr="00F91367">
        <w:rPr>
          <w:rFonts w:ascii="Trebuchet MS" w:hAnsi="Trebuchet MS" w:cs="Tahoma"/>
        </w:rPr>
        <w:t>Jednotky se nazývají centimetry krychlové či centimetry kubické. Značí se cm</w:t>
      </w:r>
      <w:r w:rsidRPr="00F91367">
        <w:rPr>
          <w:rFonts w:ascii="Trebuchet MS" w:hAnsi="Trebuchet MS" w:cs="Tahoma"/>
          <w:vertAlign w:val="superscript"/>
        </w:rPr>
        <w:t>3</w:t>
      </w:r>
      <w:r w:rsidRPr="00F91367">
        <w:rPr>
          <w:rFonts w:ascii="Trebuchet MS" w:hAnsi="Trebuchet MS" w:cs="Tahoma"/>
        </w:rPr>
        <w:t>.</w:t>
      </w:r>
    </w:p>
    <w:p w:rsidR="00F91367" w:rsidRPr="00F91367" w:rsidRDefault="00F91367" w:rsidP="00CA61D9">
      <w:pPr>
        <w:rPr>
          <w:rFonts w:ascii="Trebuchet MS" w:hAnsi="Trebuchet MS" w:cs="Tahoma"/>
          <w:b/>
        </w:rPr>
      </w:pPr>
      <w:r w:rsidRPr="00F91367">
        <w:rPr>
          <w:rFonts w:ascii="Trebuchet MS" w:hAnsi="Trebuchet MS" w:cs="Tahoma"/>
          <w:b/>
        </w:rPr>
        <w:t>Příklad 1: Spočítej objem krychle, která má stranu 11 cm.</w:t>
      </w:r>
    </w:p>
    <w:p w:rsidR="00F91367" w:rsidRPr="00F91367" w:rsidRDefault="00F91367" w:rsidP="00CA61D9">
      <w:pPr>
        <w:rPr>
          <w:rFonts w:ascii="Trebuchet MS" w:hAnsi="Trebuchet MS" w:cs="Tahoma"/>
          <w:b/>
        </w:rPr>
      </w:pPr>
    </w:p>
    <w:p w:rsidR="00F91367" w:rsidRPr="00F91367" w:rsidRDefault="00F91367" w:rsidP="00CA61D9">
      <w:pPr>
        <w:rPr>
          <w:rFonts w:ascii="Trebuchet MS" w:hAnsi="Trebuchet MS" w:cs="Tahoma"/>
          <w:b/>
        </w:rPr>
      </w:pPr>
    </w:p>
    <w:p w:rsidR="00F91367" w:rsidRPr="00F91367" w:rsidRDefault="00F91367" w:rsidP="00CA61D9">
      <w:pPr>
        <w:rPr>
          <w:rFonts w:ascii="Trebuchet MS" w:hAnsi="Trebuchet MS" w:cs="Tahoma"/>
          <w:b/>
        </w:rPr>
      </w:pPr>
    </w:p>
    <w:p w:rsidR="00F91367" w:rsidRPr="00F91367" w:rsidRDefault="00F91367" w:rsidP="00CA61D9">
      <w:pPr>
        <w:rPr>
          <w:rFonts w:ascii="Trebuchet MS" w:hAnsi="Trebuchet MS" w:cs="Tahoma"/>
          <w:b/>
        </w:rPr>
      </w:pPr>
      <w:r w:rsidRPr="00F91367">
        <w:rPr>
          <w:rFonts w:ascii="Trebuchet MS" w:hAnsi="Trebuchet MS" w:cs="Tahoma"/>
          <w:b/>
        </w:rPr>
        <w:t>Příklad 2: Spočítej objem kvádru, který má strany 6 cm, 5 cm a 4 cm.</w:t>
      </w:r>
    </w:p>
    <w:p w:rsidR="00F91367" w:rsidRPr="00F91367" w:rsidRDefault="00F91367" w:rsidP="00CA61D9">
      <w:pPr>
        <w:rPr>
          <w:rFonts w:ascii="Trebuchet MS" w:hAnsi="Trebuchet MS" w:cs="Tahoma"/>
          <w:b/>
        </w:rPr>
      </w:pPr>
    </w:p>
    <w:p w:rsidR="00F91367" w:rsidRPr="00F91367" w:rsidRDefault="00F91367" w:rsidP="00CA61D9">
      <w:pPr>
        <w:rPr>
          <w:rFonts w:ascii="Trebuchet MS" w:hAnsi="Trebuchet MS" w:cs="Tahoma"/>
          <w:b/>
        </w:rPr>
      </w:pPr>
    </w:p>
    <w:p w:rsidR="00F91367" w:rsidRPr="00F91367" w:rsidRDefault="00F91367" w:rsidP="00CA61D9">
      <w:pPr>
        <w:rPr>
          <w:rFonts w:ascii="Trebuchet MS" w:hAnsi="Trebuchet MS" w:cs="Tahoma"/>
          <w:b/>
        </w:rPr>
      </w:pPr>
    </w:p>
    <w:p w:rsidR="00F91367" w:rsidRPr="00F91367" w:rsidRDefault="00F91367" w:rsidP="00CA61D9">
      <w:pPr>
        <w:rPr>
          <w:rFonts w:ascii="Trebuchet MS" w:hAnsi="Trebuchet MS" w:cs="Tahoma"/>
          <w:b/>
        </w:rPr>
      </w:pPr>
      <w:proofErr w:type="spellStart"/>
      <w:r w:rsidRPr="00F91367">
        <w:rPr>
          <w:rFonts w:ascii="Trebuchet MS" w:hAnsi="Trebuchet MS" w:cs="Tahoma"/>
          <w:b/>
        </w:rPr>
        <w:lastRenderedPageBreak/>
        <w:t>Příiklad</w:t>
      </w:r>
      <w:proofErr w:type="spellEnd"/>
      <w:r w:rsidRPr="00F91367">
        <w:rPr>
          <w:rFonts w:ascii="Trebuchet MS" w:hAnsi="Trebuchet MS" w:cs="Tahoma"/>
          <w:b/>
        </w:rPr>
        <w:t xml:space="preserve"> 3: Vypočítej, kolik </w:t>
      </w:r>
      <w:r w:rsidR="0073025D">
        <w:rPr>
          <w:rFonts w:ascii="Trebuchet MS" w:hAnsi="Trebuchet MS" w:cs="Tahoma"/>
          <w:b/>
        </w:rPr>
        <w:t>c</w:t>
      </w:r>
      <w:r w:rsidRPr="00F91367">
        <w:rPr>
          <w:rFonts w:ascii="Trebuchet MS" w:hAnsi="Trebuchet MS" w:cs="Tahoma"/>
          <w:b/>
        </w:rPr>
        <w:t>m</w:t>
      </w:r>
      <w:r w:rsidRPr="00F91367">
        <w:rPr>
          <w:rFonts w:ascii="Trebuchet MS" w:hAnsi="Trebuchet MS" w:cs="Tahoma"/>
          <w:b/>
          <w:vertAlign w:val="superscript"/>
        </w:rPr>
        <w:t>3</w:t>
      </w:r>
      <w:r w:rsidRPr="00F91367">
        <w:rPr>
          <w:rFonts w:ascii="Trebuchet MS" w:hAnsi="Trebuchet MS" w:cs="Tahoma"/>
          <w:b/>
        </w:rPr>
        <w:t xml:space="preserve"> vody se vejde do </w:t>
      </w:r>
      <w:r>
        <w:rPr>
          <w:rFonts w:ascii="Trebuchet MS" w:hAnsi="Trebuchet MS" w:cs="Tahoma"/>
          <w:b/>
        </w:rPr>
        <w:t>vázičky</w:t>
      </w:r>
      <w:r w:rsidRPr="00F91367">
        <w:rPr>
          <w:rFonts w:ascii="Trebuchet MS" w:hAnsi="Trebuchet MS" w:cs="Tahoma"/>
          <w:b/>
        </w:rPr>
        <w:t xml:space="preserve"> </w:t>
      </w:r>
      <w:r w:rsidR="009D05C6">
        <w:rPr>
          <w:rFonts w:ascii="Trebuchet MS" w:hAnsi="Trebuchet MS" w:cs="Tahoma"/>
          <w:b/>
        </w:rPr>
        <w:t>tvaru kvá</w:t>
      </w:r>
      <w:bookmarkStart w:id="0" w:name="_GoBack"/>
      <w:bookmarkEnd w:id="0"/>
      <w:r w:rsidR="009D05C6">
        <w:rPr>
          <w:rFonts w:ascii="Trebuchet MS" w:hAnsi="Trebuchet MS" w:cs="Tahoma"/>
          <w:b/>
        </w:rPr>
        <w:t xml:space="preserve">dru </w:t>
      </w:r>
      <w:r>
        <w:rPr>
          <w:rFonts w:ascii="Trebuchet MS" w:hAnsi="Trebuchet MS" w:cs="Tahoma"/>
          <w:b/>
        </w:rPr>
        <w:t>(vysoké 36 cm a čtvercovou podstavou se stranou dlouhou 12 cm), jestliže ji naplníš až po okraj.</w:t>
      </w:r>
    </w:p>
    <w:p w:rsidR="00F91367" w:rsidRDefault="00F91367">
      <w:pPr>
        <w:rPr>
          <w:rFonts w:ascii="Tahoma" w:hAnsi="Tahoma" w:cs="Tahoma"/>
        </w:rPr>
      </w:pPr>
      <w:r>
        <w:rPr>
          <w:rFonts w:ascii="Tahoma" w:hAnsi="Tahoma" w:cs="Tahoma"/>
        </w:rPr>
        <w:br w:type="page"/>
      </w:r>
    </w:p>
    <w:p w:rsidR="00F91367" w:rsidRPr="00F91367" w:rsidRDefault="00F91367" w:rsidP="00CA61D9">
      <w:pPr>
        <w:rPr>
          <w:rFonts w:ascii="Comic Sans MS" w:hAnsi="Comic Sans MS" w:cs="Tahoma"/>
          <w:b/>
          <w:sz w:val="36"/>
          <w:u w:val="single"/>
        </w:rPr>
      </w:pPr>
      <w:r w:rsidRPr="00F91367">
        <w:rPr>
          <w:rFonts w:ascii="Comic Sans MS" w:hAnsi="Comic Sans MS" w:cs="Tahoma"/>
          <w:b/>
          <w:sz w:val="36"/>
          <w:u w:val="single"/>
        </w:rPr>
        <w:lastRenderedPageBreak/>
        <w:t>Převádění jednotek objemu, další jednotky objemu</w:t>
      </w:r>
    </w:p>
    <w:p w:rsidR="00F91367" w:rsidRDefault="00F91367" w:rsidP="00CA61D9">
      <w:pPr>
        <w:rPr>
          <w:rFonts w:ascii="Tahoma" w:hAnsi="Tahoma" w:cs="Tahoma"/>
        </w:rPr>
      </w:pPr>
      <w:r>
        <w:rPr>
          <w:rFonts w:ascii="Tahoma" w:hAnsi="Tahoma" w:cs="Tahoma"/>
        </w:rPr>
        <w:t>Základní jednotkou objemu je m</w:t>
      </w:r>
      <w:r>
        <w:rPr>
          <w:rFonts w:ascii="Tahoma" w:hAnsi="Tahoma" w:cs="Tahoma"/>
          <w:vertAlign w:val="superscript"/>
        </w:rPr>
        <w:t>3</w:t>
      </w:r>
      <w:r>
        <w:rPr>
          <w:rFonts w:ascii="Tahoma" w:hAnsi="Tahoma" w:cs="Tahoma"/>
        </w:rPr>
        <w:t xml:space="preserve"> – metr krychlový, někdy nazývaný metr kubický. Z něj odvozené jednotky jsou dm</w:t>
      </w:r>
      <w:r>
        <w:rPr>
          <w:rFonts w:ascii="Tahoma" w:hAnsi="Tahoma" w:cs="Tahoma"/>
          <w:vertAlign w:val="superscript"/>
        </w:rPr>
        <w:t>3</w:t>
      </w:r>
      <w:r>
        <w:rPr>
          <w:rFonts w:ascii="Tahoma" w:hAnsi="Tahoma" w:cs="Tahoma"/>
        </w:rPr>
        <w:t xml:space="preserve"> a cm</w:t>
      </w:r>
      <w:r>
        <w:rPr>
          <w:rFonts w:ascii="Tahoma" w:hAnsi="Tahoma" w:cs="Tahoma"/>
          <w:vertAlign w:val="superscript"/>
        </w:rPr>
        <w:t>3</w:t>
      </w:r>
      <w:r>
        <w:rPr>
          <w:rFonts w:ascii="Tahoma" w:hAnsi="Tahoma" w:cs="Tahoma"/>
        </w:rPr>
        <w:t xml:space="preserve">. </w:t>
      </w:r>
    </w:p>
    <w:p w:rsidR="00F91367" w:rsidRPr="009445C8" w:rsidRDefault="00F91367" w:rsidP="00F91367">
      <w:pPr>
        <w:jc w:val="center"/>
        <w:rPr>
          <w:rFonts w:ascii="Tahoma" w:hAnsi="Tahoma" w:cs="Tahoma"/>
          <w:sz w:val="24"/>
          <w:highlight w:val="lightGray"/>
        </w:rPr>
      </w:pPr>
      <w:r w:rsidRPr="009445C8">
        <w:rPr>
          <w:rFonts w:ascii="Tahoma" w:hAnsi="Tahoma" w:cs="Tahoma"/>
          <w:sz w:val="24"/>
          <w:highlight w:val="lightGray"/>
        </w:rPr>
        <w:t xml:space="preserve"> 1 m</w:t>
      </w:r>
      <w:r w:rsidRPr="009445C8">
        <w:rPr>
          <w:rFonts w:ascii="Tahoma" w:hAnsi="Tahoma" w:cs="Tahoma"/>
          <w:sz w:val="24"/>
          <w:highlight w:val="lightGray"/>
          <w:vertAlign w:val="superscript"/>
        </w:rPr>
        <w:t>3</w:t>
      </w:r>
      <w:r w:rsidRPr="009445C8">
        <w:rPr>
          <w:rFonts w:ascii="Tahoma" w:hAnsi="Tahoma" w:cs="Tahoma"/>
          <w:sz w:val="24"/>
          <w:highlight w:val="lightGray"/>
        </w:rPr>
        <w:t xml:space="preserve"> = 1 000 dm</w:t>
      </w:r>
      <w:r w:rsidRPr="009445C8">
        <w:rPr>
          <w:rFonts w:ascii="Tahoma" w:hAnsi="Tahoma" w:cs="Tahoma"/>
          <w:sz w:val="24"/>
          <w:highlight w:val="lightGray"/>
          <w:vertAlign w:val="superscript"/>
        </w:rPr>
        <w:t>3</w:t>
      </w:r>
      <w:r w:rsidRPr="009445C8">
        <w:rPr>
          <w:rFonts w:ascii="Tahoma" w:hAnsi="Tahoma" w:cs="Tahoma"/>
          <w:sz w:val="24"/>
          <w:highlight w:val="lightGray"/>
        </w:rPr>
        <w:t xml:space="preserve"> = 1 000 000 cm</w:t>
      </w:r>
      <w:r w:rsidRPr="009445C8">
        <w:rPr>
          <w:rFonts w:ascii="Tahoma" w:hAnsi="Tahoma" w:cs="Tahoma"/>
          <w:sz w:val="24"/>
          <w:highlight w:val="lightGray"/>
          <w:vertAlign w:val="superscript"/>
        </w:rPr>
        <w:t>3</w:t>
      </w:r>
      <w:r w:rsidRPr="009445C8">
        <w:rPr>
          <w:rFonts w:ascii="Tahoma" w:hAnsi="Tahoma" w:cs="Tahoma"/>
          <w:sz w:val="24"/>
          <w:highlight w:val="lightGray"/>
        </w:rPr>
        <w:t xml:space="preserve">    </w:t>
      </w:r>
    </w:p>
    <w:p w:rsidR="00F91367" w:rsidRPr="009445C8" w:rsidRDefault="00F91367" w:rsidP="00F91367">
      <w:pPr>
        <w:jc w:val="center"/>
        <w:rPr>
          <w:rFonts w:ascii="Tahoma" w:hAnsi="Tahoma" w:cs="Tahoma"/>
          <w:sz w:val="24"/>
          <w:vertAlign w:val="superscript"/>
        </w:rPr>
      </w:pPr>
      <w:r w:rsidRPr="009445C8">
        <w:rPr>
          <w:rFonts w:ascii="Tahoma" w:hAnsi="Tahoma" w:cs="Tahoma"/>
          <w:sz w:val="24"/>
          <w:highlight w:val="lightGray"/>
        </w:rPr>
        <w:t xml:space="preserve"> 1 dm</w:t>
      </w:r>
      <w:r w:rsidRPr="009445C8">
        <w:rPr>
          <w:rFonts w:ascii="Tahoma" w:hAnsi="Tahoma" w:cs="Tahoma"/>
          <w:sz w:val="24"/>
          <w:highlight w:val="lightGray"/>
          <w:vertAlign w:val="superscript"/>
        </w:rPr>
        <w:t>3</w:t>
      </w:r>
      <w:r w:rsidRPr="009445C8">
        <w:rPr>
          <w:rFonts w:ascii="Tahoma" w:hAnsi="Tahoma" w:cs="Tahoma"/>
          <w:sz w:val="24"/>
          <w:highlight w:val="lightGray"/>
        </w:rPr>
        <w:t xml:space="preserve"> = 1000 cm</w:t>
      </w:r>
      <w:r w:rsidRPr="009445C8">
        <w:rPr>
          <w:rFonts w:ascii="Tahoma" w:hAnsi="Tahoma" w:cs="Tahoma"/>
          <w:sz w:val="24"/>
          <w:highlight w:val="lightGray"/>
          <w:vertAlign w:val="superscript"/>
        </w:rPr>
        <w:t>3</w:t>
      </w:r>
    </w:p>
    <w:p w:rsidR="009445C8" w:rsidRDefault="009445C8" w:rsidP="009445C8">
      <w:pPr>
        <w:rPr>
          <w:rFonts w:ascii="Tahoma" w:hAnsi="Tahoma" w:cs="Tahoma"/>
        </w:rPr>
      </w:pPr>
      <w:r>
        <w:rPr>
          <w:rFonts w:ascii="Tahoma" w:hAnsi="Tahoma" w:cs="Tahoma"/>
        </w:rPr>
        <w:t>V běžném životě je velmi důležitou hlavně jednotka 1 dm</w:t>
      </w:r>
      <w:r>
        <w:rPr>
          <w:rFonts w:ascii="Tahoma" w:hAnsi="Tahoma" w:cs="Tahoma"/>
          <w:vertAlign w:val="superscript"/>
        </w:rPr>
        <w:t>3</w:t>
      </w:r>
      <w:r>
        <w:rPr>
          <w:rFonts w:ascii="Tahoma" w:hAnsi="Tahoma" w:cs="Tahoma"/>
        </w:rPr>
        <w:t>. Nazýváme ji litr, značí se l.</w:t>
      </w:r>
    </w:p>
    <w:p w:rsidR="009445C8" w:rsidRDefault="009445C8" w:rsidP="009445C8">
      <w:pPr>
        <w:rPr>
          <w:rFonts w:ascii="Tahoma" w:hAnsi="Tahoma" w:cs="Tahoma"/>
        </w:rPr>
      </w:pPr>
      <w:r>
        <w:rPr>
          <w:rFonts w:ascii="Tahoma" w:hAnsi="Tahoma" w:cs="Tahoma"/>
        </w:rPr>
        <w:t>Větší jednotkou je hektolitr, hl. Menší pak dl, cl a ml.</w:t>
      </w:r>
    </w:p>
    <w:p w:rsidR="009445C8" w:rsidRPr="009445C8" w:rsidRDefault="009445C8" w:rsidP="009445C8">
      <w:pPr>
        <w:jc w:val="center"/>
        <w:rPr>
          <w:rFonts w:ascii="Tahoma" w:hAnsi="Tahoma" w:cs="Tahoma"/>
          <w:sz w:val="24"/>
        </w:rPr>
      </w:pPr>
      <w:r w:rsidRPr="009445C8">
        <w:rPr>
          <w:rFonts w:ascii="Tahoma" w:hAnsi="Tahoma" w:cs="Tahoma"/>
          <w:sz w:val="24"/>
          <w:highlight w:val="lightGray"/>
        </w:rPr>
        <w:t>1 dm</w:t>
      </w:r>
      <w:r w:rsidRPr="009445C8">
        <w:rPr>
          <w:rFonts w:ascii="Tahoma" w:hAnsi="Tahoma" w:cs="Tahoma"/>
          <w:sz w:val="24"/>
          <w:highlight w:val="lightGray"/>
          <w:vertAlign w:val="superscript"/>
        </w:rPr>
        <w:t>3</w:t>
      </w:r>
      <w:r w:rsidRPr="009445C8">
        <w:rPr>
          <w:rFonts w:ascii="Tahoma" w:hAnsi="Tahoma" w:cs="Tahoma"/>
          <w:sz w:val="24"/>
          <w:highlight w:val="lightGray"/>
        </w:rPr>
        <w:t xml:space="preserve"> = 1 l</w:t>
      </w:r>
    </w:p>
    <w:p w:rsidR="009445C8" w:rsidRPr="009445C8" w:rsidRDefault="009445C8" w:rsidP="009445C8">
      <w:pPr>
        <w:jc w:val="center"/>
        <w:rPr>
          <w:rFonts w:ascii="Tahoma" w:hAnsi="Tahoma" w:cs="Tahoma"/>
          <w:sz w:val="24"/>
          <w:vertAlign w:val="superscript"/>
        </w:rPr>
      </w:pPr>
      <w:r w:rsidRPr="009445C8">
        <w:rPr>
          <w:rFonts w:ascii="Tahoma" w:hAnsi="Tahoma" w:cs="Tahoma"/>
          <w:sz w:val="24"/>
          <w:highlight w:val="lightGray"/>
        </w:rPr>
        <w:t>1 hl = 100 l</w:t>
      </w:r>
      <w:r w:rsidRPr="009445C8">
        <w:rPr>
          <w:rFonts w:ascii="Tahoma" w:hAnsi="Tahoma" w:cs="Tahoma"/>
          <w:sz w:val="24"/>
        </w:rPr>
        <w:tab/>
      </w:r>
      <w:r w:rsidRPr="009445C8">
        <w:rPr>
          <w:rFonts w:ascii="Tahoma" w:hAnsi="Tahoma" w:cs="Tahoma"/>
          <w:sz w:val="24"/>
          <w:highlight w:val="lightGray"/>
        </w:rPr>
        <w:t>1 l = 10 dl = 100 cl = 1000 ml</w:t>
      </w:r>
    </w:p>
    <w:p w:rsidR="009445C8" w:rsidRPr="0006084B" w:rsidRDefault="009445C8" w:rsidP="009445C8">
      <w:pPr>
        <w:rPr>
          <w:rFonts w:ascii="Tahoma" w:hAnsi="Tahoma" w:cs="Tahoma"/>
          <w:b/>
        </w:rPr>
      </w:pPr>
      <w:r w:rsidRPr="0006084B">
        <w:rPr>
          <w:rFonts w:ascii="Tahoma" w:hAnsi="Tahoma" w:cs="Tahoma"/>
          <w:b/>
        </w:rPr>
        <w:t xml:space="preserve">Příklad 1: Převeď na litry: </w:t>
      </w:r>
      <w:r w:rsidRPr="0006084B">
        <w:rPr>
          <w:rFonts w:ascii="Tahoma" w:hAnsi="Tahoma" w:cs="Tahoma"/>
          <w:b/>
        </w:rPr>
        <w:tab/>
        <w:t>a) 12 dm</w:t>
      </w:r>
      <w:r w:rsidRPr="0006084B">
        <w:rPr>
          <w:rFonts w:ascii="Tahoma" w:hAnsi="Tahoma" w:cs="Tahoma"/>
          <w:b/>
          <w:vertAlign w:val="superscript"/>
        </w:rPr>
        <w:t>3</w:t>
      </w:r>
      <w:r w:rsidRPr="0006084B">
        <w:rPr>
          <w:rFonts w:ascii="Tahoma" w:hAnsi="Tahoma" w:cs="Tahoma"/>
          <w:b/>
        </w:rPr>
        <w:tab/>
        <w:t>b) 0,69 m</w:t>
      </w:r>
      <w:r w:rsidRPr="0006084B">
        <w:rPr>
          <w:rFonts w:ascii="Tahoma" w:hAnsi="Tahoma" w:cs="Tahoma"/>
          <w:b/>
          <w:vertAlign w:val="superscript"/>
        </w:rPr>
        <w:t>3</w:t>
      </w:r>
      <w:r w:rsidRPr="0006084B">
        <w:rPr>
          <w:rFonts w:ascii="Tahoma" w:hAnsi="Tahoma" w:cs="Tahoma"/>
          <w:b/>
        </w:rPr>
        <w:tab/>
        <w:t>c) 56 421 cm</w:t>
      </w:r>
      <w:r w:rsidRPr="0006084B">
        <w:rPr>
          <w:rFonts w:ascii="Tahoma" w:hAnsi="Tahoma" w:cs="Tahoma"/>
          <w:b/>
          <w:vertAlign w:val="superscript"/>
        </w:rPr>
        <w:t>3</w:t>
      </w:r>
      <w:r w:rsidRPr="0006084B">
        <w:rPr>
          <w:rFonts w:ascii="Tahoma" w:hAnsi="Tahoma" w:cs="Tahoma"/>
          <w:b/>
          <w:vertAlign w:val="superscript"/>
        </w:rPr>
        <w:tab/>
      </w:r>
      <w:r w:rsidRPr="0006084B">
        <w:rPr>
          <w:rFonts w:ascii="Tahoma" w:hAnsi="Tahoma" w:cs="Tahoma"/>
          <w:b/>
        </w:rPr>
        <w:t>d) 2 dm</w:t>
      </w:r>
      <w:r w:rsidRPr="0006084B">
        <w:rPr>
          <w:rFonts w:ascii="Tahoma" w:hAnsi="Tahoma" w:cs="Tahoma"/>
          <w:b/>
          <w:vertAlign w:val="superscript"/>
        </w:rPr>
        <w:t>3</w:t>
      </w:r>
      <w:r w:rsidRPr="0006084B">
        <w:rPr>
          <w:rFonts w:ascii="Tahoma" w:hAnsi="Tahoma" w:cs="Tahoma"/>
          <w:b/>
        </w:rPr>
        <w:t> 126 cm</w:t>
      </w:r>
      <w:r w:rsidRPr="0006084B">
        <w:rPr>
          <w:rFonts w:ascii="Tahoma" w:hAnsi="Tahoma" w:cs="Tahoma"/>
          <w:b/>
          <w:vertAlign w:val="superscript"/>
        </w:rPr>
        <w:t>3</w:t>
      </w:r>
    </w:p>
    <w:p w:rsidR="009445C8" w:rsidRPr="0006084B" w:rsidRDefault="009445C8" w:rsidP="009445C8">
      <w:pPr>
        <w:rPr>
          <w:rFonts w:ascii="Tahoma" w:hAnsi="Tahoma" w:cs="Tahoma"/>
          <w:b/>
        </w:rPr>
      </w:pPr>
      <w:r w:rsidRPr="0006084B">
        <w:rPr>
          <w:rFonts w:ascii="Tahoma" w:hAnsi="Tahoma" w:cs="Tahoma"/>
          <w:b/>
        </w:rPr>
        <w:tab/>
      </w:r>
      <w:r w:rsidRPr="0006084B">
        <w:rPr>
          <w:rFonts w:ascii="Tahoma" w:hAnsi="Tahoma" w:cs="Tahoma"/>
          <w:b/>
        </w:rPr>
        <w:tab/>
      </w:r>
      <w:r w:rsidRPr="0006084B">
        <w:rPr>
          <w:rFonts w:ascii="Tahoma" w:hAnsi="Tahoma" w:cs="Tahoma"/>
          <w:b/>
        </w:rPr>
        <w:tab/>
      </w:r>
      <w:r w:rsidRPr="0006084B">
        <w:rPr>
          <w:rFonts w:ascii="Tahoma" w:hAnsi="Tahoma" w:cs="Tahoma"/>
          <w:b/>
        </w:rPr>
        <w:tab/>
        <w:t>e) 4,3 hl</w:t>
      </w:r>
      <w:r w:rsidRPr="0006084B">
        <w:rPr>
          <w:rFonts w:ascii="Tahoma" w:hAnsi="Tahoma" w:cs="Tahoma"/>
          <w:b/>
        </w:rPr>
        <w:tab/>
        <w:t>f) 54 dl</w:t>
      </w:r>
      <w:r w:rsidRPr="0006084B">
        <w:rPr>
          <w:rFonts w:ascii="Tahoma" w:hAnsi="Tahoma" w:cs="Tahoma"/>
          <w:b/>
        </w:rPr>
        <w:tab/>
      </w:r>
      <w:r w:rsidRPr="0006084B">
        <w:rPr>
          <w:rFonts w:ascii="Tahoma" w:hAnsi="Tahoma" w:cs="Tahoma"/>
          <w:b/>
        </w:rPr>
        <w:tab/>
        <w:t>g) 2 536 cl</w:t>
      </w:r>
      <w:r w:rsidRPr="0006084B">
        <w:rPr>
          <w:rFonts w:ascii="Tahoma" w:hAnsi="Tahoma" w:cs="Tahoma"/>
          <w:b/>
        </w:rPr>
        <w:tab/>
      </w:r>
      <w:r w:rsidRPr="0006084B">
        <w:rPr>
          <w:rFonts w:ascii="Tahoma" w:hAnsi="Tahoma" w:cs="Tahoma"/>
          <w:b/>
        </w:rPr>
        <w:tab/>
        <w:t>h) 81 812 ml</w:t>
      </w:r>
    </w:p>
    <w:p w:rsidR="0006084B" w:rsidRDefault="0006084B" w:rsidP="009445C8">
      <w:pPr>
        <w:rPr>
          <w:rFonts w:ascii="Tahoma" w:hAnsi="Tahoma" w:cs="Tahoma"/>
        </w:rPr>
      </w:pPr>
    </w:p>
    <w:p w:rsidR="0006084B" w:rsidRDefault="0006084B" w:rsidP="009445C8">
      <w:pPr>
        <w:rPr>
          <w:rFonts w:ascii="Tahoma" w:hAnsi="Tahoma" w:cs="Tahoma"/>
        </w:rPr>
      </w:pPr>
    </w:p>
    <w:p w:rsidR="0006084B" w:rsidRDefault="0006084B" w:rsidP="009445C8">
      <w:pPr>
        <w:rPr>
          <w:rFonts w:ascii="Tahoma" w:hAnsi="Tahoma" w:cs="Tahoma"/>
        </w:rPr>
      </w:pPr>
    </w:p>
    <w:p w:rsidR="0006084B" w:rsidRPr="0006084B" w:rsidRDefault="0006084B" w:rsidP="009445C8">
      <w:pPr>
        <w:rPr>
          <w:rFonts w:ascii="Tahoma" w:hAnsi="Tahoma" w:cs="Tahoma"/>
          <w:b/>
        </w:rPr>
      </w:pPr>
      <w:r w:rsidRPr="0006084B">
        <w:rPr>
          <w:rFonts w:ascii="Tahoma" w:hAnsi="Tahoma" w:cs="Tahoma"/>
          <w:b/>
        </w:rPr>
        <w:t>Příklad 2: Kolik litrů vody se vejde do krychlové nádoby se stranou 60 cm?</w:t>
      </w:r>
    </w:p>
    <w:p w:rsidR="0006084B" w:rsidRDefault="0006084B" w:rsidP="009445C8">
      <w:pPr>
        <w:rPr>
          <w:rFonts w:ascii="Tahoma" w:hAnsi="Tahoma" w:cs="Tahoma"/>
          <w:b/>
        </w:rPr>
      </w:pPr>
    </w:p>
    <w:p w:rsidR="0006084B" w:rsidRDefault="0006084B" w:rsidP="009445C8">
      <w:pPr>
        <w:rPr>
          <w:rFonts w:ascii="Tahoma" w:hAnsi="Tahoma" w:cs="Tahoma"/>
          <w:b/>
        </w:rPr>
      </w:pPr>
    </w:p>
    <w:p w:rsidR="0006084B" w:rsidRDefault="0006084B" w:rsidP="009445C8">
      <w:pPr>
        <w:rPr>
          <w:rFonts w:ascii="Tahoma" w:hAnsi="Tahoma" w:cs="Tahoma"/>
          <w:b/>
        </w:rPr>
      </w:pPr>
    </w:p>
    <w:p w:rsidR="0006084B" w:rsidRPr="0006084B" w:rsidRDefault="0006084B" w:rsidP="009445C8">
      <w:pPr>
        <w:rPr>
          <w:rFonts w:ascii="Tahoma" w:hAnsi="Tahoma" w:cs="Tahoma"/>
          <w:b/>
        </w:rPr>
      </w:pPr>
    </w:p>
    <w:p w:rsidR="0006084B" w:rsidRPr="0006084B" w:rsidRDefault="0006084B" w:rsidP="009445C8">
      <w:pPr>
        <w:rPr>
          <w:rFonts w:ascii="Tahoma" w:hAnsi="Tahoma" w:cs="Tahoma"/>
          <w:b/>
        </w:rPr>
      </w:pPr>
      <w:proofErr w:type="spellStart"/>
      <w:r w:rsidRPr="0006084B">
        <w:rPr>
          <w:rFonts w:ascii="Tahoma" w:hAnsi="Tahoma" w:cs="Tahoma"/>
          <w:b/>
        </w:rPr>
        <w:t>Příiklad</w:t>
      </w:r>
      <w:proofErr w:type="spellEnd"/>
      <w:r w:rsidRPr="0006084B">
        <w:rPr>
          <w:rFonts w:ascii="Tahoma" w:hAnsi="Tahoma" w:cs="Tahoma"/>
          <w:b/>
        </w:rPr>
        <w:t xml:space="preserve"> 3: Kolik tun bude vážit zemina odvezená z vykopané jámy tvaru kvádru, dlouhá 17 m, široká 1,6 m a hluboká 1 metr? Víš, že 1 m</w:t>
      </w:r>
      <w:r w:rsidRPr="0006084B">
        <w:rPr>
          <w:rFonts w:ascii="Tahoma" w:hAnsi="Tahoma" w:cs="Tahoma"/>
          <w:b/>
          <w:vertAlign w:val="superscript"/>
        </w:rPr>
        <w:t>3</w:t>
      </w:r>
      <w:r w:rsidRPr="0006084B">
        <w:rPr>
          <w:rFonts w:ascii="Tahoma" w:hAnsi="Tahoma" w:cs="Tahoma"/>
          <w:b/>
        </w:rPr>
        <w:t xml:space="preserve"> zeminy váží přibližně 2 tuny.</w:t>
      </w:r>
    </w:p>
    <w:sectPr w:rsidR="0006084B" w:rsidRPr="0006084B" w:rsidSect="00CA61D9">
      <w:pgSz w:w="11906" w:h="16838"/>
      <w:pgMar w:top="568" w:right="566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F2A39"/>
    <w:multiLevelType w:val="hybridMultilevel"/>
    <w:tmpl w:val="25E66F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EF3B1B"/>
    <w:multiLevelType w:val="hybridMultilevel"/>
    <w:tmpl w:val="942E32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F81"/>
    <w:rsid w:val="0006084B"/>
    <w:rsid w:val="00501E00"/>
    <w:rsid w:val="00541E73"/>
    <w:rsid w:val="00642030"/>
    <w:rsid w:val="006C56E3"/>
    <w:rsid w:val="007149A4"/>
    <w:rsid w:val="0073025D"/>
    <w:rsid w:val="009445C8"/>
    <w:rsid w:val="009D05C6"/>
    <w:rsid w:val="00A015D8"/>
    <w:rsid w:val="00CA61D9"/>
    <w:rsid w:val="00DA5F81"/>
    <w:rsid w:val="00F91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A5F8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A5F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5F81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CA61D9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A5F8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A5F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5F81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CA61D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224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Lukáš Hartmann</dc:creator>
  <cp:lastModifiedBy>Administrator</cp:lastModifiedBy>
  <cp:revision>9</cp:revision>
  <cp:lastPrinted>2012-09-18T05:51:00Z</cp:lastPrinted>
  <dcterms:created xsi:type="dcterms:W3CDTF">2012-09-11T05:34:00Z</dcterms:created>
  <dcterms:modified xsi:type="dcterms:W3CDTF">2012-09-18T06:40:00Z</dcterms:modified>
</cp:coreProperties>
</file>